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60105" w14:textId="77777777" w:rsidR="00F367A3" w:rsidRDefault="00705A3A">
      <w:pPr>
        <w:pStyle w:val="KeinLeerraum"/>
        <w:jc w:val="center"/>
        <w:rPr>
          <w:rFonts w:asciiTheme="majorHAnsi" w:hAnsiTheme="majorHAnsi" w:cs="Dreaming Outloud Pro"/>
          <w:sz w:val="28"/>
          <w:szCs w:val="28"/>
        </w:rPr>
      </w:pPr>
      <w:r>
        <w:rPr>
          <w:rFonts w:asciiTheme="majorHAnsi" w:hAnsiTheme="majorHAnsi" w:cs="Dreaming Outloud Pro"/>
          <w:b/>
          <w:sz w:val="32"/>
          <w:szCs w:val="32"/>
        </w:rPr>
        <w:t>Steigen, Fallen, Rasen – Die perfekte Mathematik-Achterbahn!</w:t>
      </w:r>
    </w:p>
    <w:p w14:paraId="1D5EE9DD" w14:textId="6CD0EDE0" w:rsidR="00EC0A18" w:rsidRPr="00EC0A18" w:rsidRDefault="00EC0A18" w:rsidP="00EC0A18">
      <w:pPr>
        <w:pStyle w:val="KeinLeerraum"/>
        <w:jc w:val="center"/>
        <w:rPr>
          <w:noProof/>
        </w:rPr>
      </w:pPr>
    </w:p>
    <w:p w14:paraId="31621800" w14:textId="306F4DB6" w:rsidR="00F367A3" w:rsidRDefault="00F367A3"/>
    <w:p w14:paraId="1B3F8328" w14:textId="684F7228" w:rsidR="00F367A3" w:rsidRDefault="00EC0A18">
      <w:r w:rsidRPr="00EC0A18">
        <w:rPr>
          <w:noProof/>
        </w:rPr>
        <w:drawing>
          <wp:anchor distT="0" distB="0" distL="114300" distR="114300" simplePos="0" relativeHeight="251666432" behindDoc="0" locked="0" layoutInCell="1" allowOverlap="1" wp14:anchorId="28A35775" wp14:editId="3A4B9F3F">
            <wp:simplePos x="0" y="0"/>
            <wp:positionH relativeFrom="column">
              <wp:posOffset>3094990</wp:posOffset>
            </wp:positionH>
            <wp:positionV relativeFrom="paragraph">
              <wp:posOffset>164465</wp:posOffset>
            </wp:positionV>
            <wp:extent cx="2773680" cy="1497965"/>
            <wp:effectExtent l="0" t="0" r="7620" b="6985"/>
            <wp:wrapSquare wrapText="bothSides"/>
            <wp:docPr id="53600456" name="Grafik 3" descr="Ein Bild, das Zeichnung, Bild, Cartoon,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0456" name="Grafik 3" descr="Ein Bild, das Zeichnung, Bild, Cartoon, Entwurf enthält.&#10;&#10;Automatisch generierte Beschreibu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72" b="2007"/>
                    <a:stretch/>
                  </pic:blipFill>
                  <pic:spPr bwMode="auto">
                    <a:xfrm flipH="1">
                      <a:off x="0" y="0"/>
                      <a:ext cx="2773680" cy="1497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rPr>
        <w:t>Willkommen im Team! </w:t>
      </w:r>
      <w:r>
        <w:rPr>
          <w:rFonts w:ascii="Apple Color Emoji" w:hAnsi="Apple Color Emoji" w:cs="Apple Color Emoji"/>
          <w:b/>
          <w:bCs/>
        </w:rPr>
        <w:t>🚀</w:t>
      </w:r>
      <w:r>
        <w:br/>
        <w:t>Ihr seid heute Beraterinnen</w:t>
      </w:r>
      <w:r w:rsidR="00ED2F0D">
        <w:t xml:space="preserve"> und Berater</w:t>
      </w:r>
      <w:r>
        <w:t> für Herrn Lustig, den Betreiber des Freizeitparks „Lustigs Wunderwelt“. Er plant eine neue Holzachterbahn für Kinder, hat aber hohe Erwartungen an das Design.</w:t>
      </w:r>
    </w:p>
    <w:p w14:paraId="6E97501F" w14:textId="77777777" w:rsidR="00F367A3" w:rsidRDefault="00705A3A">
      <w:r>
        <w:t>Er hat drei Achterbahnmodelle zur Auswahl, aber bevor er sich entscheidet, möchte er von euch wissen: Erfüllt eure Achterbahn seine Vorgaben? Ist sie sicher? Macht sie Spaß? Jede Gruppe untersucht ein Modell und erstellt eine Empfehlung:</w:t>
      </w:r>
    </w:p>
    <w:p w14:paraId="3DE9B71D" w14:textId="77777777" w:rsidR="00F367A3" w:rsidRDefault="00F367A3"/>
    <w:p w14:paraId="4A22A522" w14:textId="77777777" w:rsidR="00F367A3" w:rsidRDefault="00705A3A">
      <w:r>
        <w:rPr>
          <w:noProof/>
        </w:rPr>
        <mc:AlternateContent>
          <mc:Choice Requires="wpg">
            <w:drawing>
              <wp:inline distT="0" distB="0" distL="0" distR="0" wp14:anchorId="0DF744E2" wp14:editId="621A3C96">
                <wp:extent cx="5760720" cy="635"/>
                <wp:effectExtent l="0" t="0" r="0" b="0"/>
                <wp:docPr id="2" name="_x0000_i1025"/>
                <wp:cNvGraphicFramePr/>
                <a:graphic xmlns:a="http://schemas.openxmlformats.org/drawingml/2006/main">
                  <a:graphicData uri="http://schemas.microsoft.com/office/word/2010/wordprocessingShape">
                    <wps:wsp>
                      <wps:cNvSpPr/>
                      <wps:spPr bwMode="auto">
                        <a:xfrm>
                          <a:off x="0" y="0"/>
                          <a:ext cx="5760720" cy="635"/>
                        </a:xfrm>
                        <a:prstGeom prst="rect">
                          <a:avLst/>
                        </a:prstGeom>
                        <a:solidFill>
                          <a:srgbClr val="A0A0A0"/>
                        </a:solidFill>
                        <a:ln>
                          <a:noFill/>
                        </a:ln>
                      </wps:spPr>
                      <wps:bodyPr rot="0">
                        <a:prstTxWarp prst="textNoShape">
                          <a:avLst/>
                        </a:prstTxWarp>
                        <a:noAutofit/>
                      </wps:bodyPr>
                    </wps:wsp>
                  </a:graphicData>
                </a:graphic>
              </wp:inline>
            </w:drawing>
          </mc:Choice>
          <mc:Fallback xmlns:a="http://schemas.openxmlformats.org/drawingml/2006/main">
            <w:pict>
              <v:shape id="shape 1" o:spid="_x0000_s1" o:spt="1" type="#_x0000_t1" style="width:453.60pt;height:0.05pt;mso-wrap-distance-left:0.00pt;mso-wrap-distance-top:0.00pt;mso-wrap-distance-right:0.00pt;mso-wrap-distance-bottom:0.00pt;visibility:visible;" fillcolor="#A0A0A0" stroked="f"/>
            </w:pict>
          </mc:Fallback>
        </mc:AlternateContent>
      </w:r>
    </w:p>
    <w:p w14:paraId="2E25DBC6" w14:textId="77777777" w:rsidR="00F367A3" w:rsidRDefault="00705A3A">
      <w:pPr>
        <w:ind w:left="1560" w:hanging="1560"/>
        <w:rPr>
          <w:b/>
          <w:bCs/>
        </w:rPr>
      </w:pPr>
      <w:r>
        <w:rPr>
          <w:b/>
          <w:bCs/>
        </w:rPr>
        <w:t xml:space="preserve">Eure Aufgabe: </w:t>
      </w:r>
      <w:r>
        <w:t xml:space="preserve">Analysiert eure Achterbahn und schreibt eine Empfehlung. </w:t>
      </w:r>
      <w:r>
        <w:rPr>
          <w:rFonts w:ascii="Apple Color Emoji" w:hAnsi="Apple Color Emoji" w:cs="Apple Color Emoji"/>
        </w:rPr>
        <w:t>📝</w:t>
      </w:r>
    </w:p>
    <w:p w14:paraId="7D6D0D46" w14:textId="54B33DC6" w:rsidR="00F367A3" w:rsidRDefault="00705A3A">
      <w:r>
        <w:t>Bereitet eine Präsentation vor, in der ihr Herrn Lustig eure Ergebnisse vorstellt:</w:t>
      </w:r>
      <w:r>
        <w:br/>
      </w:r>
      <w:r>
        <w:rPr>
          <w:rFonts w:ascii="Apple Color Emoji" w:hAnsi="Apple Color Emoji" w:cs="Apple Color Emoji"/>
        </w:rPr>
        <w:t>📊</w:t>
      </w:r>
      <w:r>
        <w:t> Welche Vorgaben werden erfüllt, welche nicht?</w:t>
      </w:r>
      <w:r>
        <w:br/>
      </w:r>
      <w:r>
        <w:rPr>
          <w:rFonts w:ascii="Apple Color Emoji" w:hAnsi="Apple Color Emoji" w:cs="Apple Color Emoji"/>
        </w:rPr>
        <w:t>📊</w:t>
      </w:r>
      <w:r>
        <w:t> Ist die Achterbahn sicher &amp; aufregend genug?</w:t>
      </w:r>
      <w:r>
        <w:br/>
      </w:r>
      <w:r>
        <w:rPr>
          <w:rFonts w:ascii="Apple Color Emoji" w:hAnsi="Apple Color Emoji" w:cs="Apple Color Emoji"/>
        </w:rPr>
        <w:t>📊</w:t>
      </w:r>
      <w:r>
        <w:t> Empfehlt ihr Herrn Lustig, dieses Modell zu bauen?</w:t>
      </w:r>
      <w:r w:rsidR="00E279AE">
        <w:t xml:space="preserve"> Begründet eure Entscheidung.</w:t>
      </w:r>
    </w:p>
    <w:p w14:paraId="5BA3282B" w14:textId="77777777" w:rsidR="00F367A3" w:rsidRDefault="00705A3A">
      <w:pPr>
        <w:ind w:right="-284"/>
        <w:rPr>
          <w:rFonts w:ascii="Apple Color Emoji" w:hAnsi="Apple Color Emoji" w:cs="Apple Color Emoji"/>
        </w:rPr>
      </w:pPr>
      <w:r>
        <w:t xml:space="preserve">Herr Lustig wird am Ende entscheiden, welche Achterbahn in seinem Park gebaut wird! </w:t>
      </w:r>
      <w:r>
        <w:rPr>
          <w:rFonts w:ascii="Apple Color Emoji" w:hAnsi="Apple Color Emoji" w:cs="Apple Color Emoji"/>
        </w:rPr>
        <w:t>🎢</w:t>
      </w:r>
    </w:p>
    <w:p w14:paraId="121DF6EA" w14:textId="77777777" w:rsidR="00F367A3" w:rsidRDefault="00705A3A">
      <w:pPr>
        <w:ind w:right="-284"/>
      </w:pPr>
      <w:r>
        <w:rPr>
          <w:b/>
          <w:bCs/>
          <w:noProof/>
        </w:rPr>
        <mc:AlternateContent>
          <mc:Choice Requires="wps">
            <w:drawing>
              <wp:anchor distT="0" distB="0" distL="114300" distR="114300" simplePos="0" relativeHeight="251657215" behindDoc="1" locked="0" layoutInCell="1" allowOverlap="1" wp14:anchorId="23931FF5" wp14:editId="67921576">
                <wp:simplePos x="0" y="0"/>
                <wp:positionH relativeFrom="column">
                  <wp:posOffset>-55245</wp:posOffset>
                </wp:positionH>
                <wp:positionV relativeFrom="paragraph">
                  <wp:posOffset>177800</wp:posOffset>
                </wp:positionV>
                <wp:extent cx="5886450" cy="3094892"/>
                <wp:effectExtent l="0" t="0" r="19050" b="10795"/>
                <wp:wrapNone/>
                <wp:docPr id="3" name="Rechteck 1"/>
                <wp:cNvGraphicFramePr/>
                <a:graphic xmlns:a="http://schemas.openxmlformats.org/drawingml/2006/main">
                  <a:graphicData uri="http://schemas.microsoft.com/office/word/2010/wordprocessingShape">
                    <wps:wsp>
                      <wps:cNvSpPr/>
                      <wps:spPr bwMode="auto">
                        <a:xfrm>
                          <a:off x="0" y="0"/>
                          <a:ext cx="5886450" cy="3094892"/>
                        </a:xfrm>
                        <a:prstGeom prst="rect">
                          <a:avLst/>
                        </a:prstGeom>
                        <a:solidFill>
                          <a:srgbClr val="156082">
                            <a:alpha val="20000"/>
                          </a:srgbClr>
                        </a:solidFill>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B226F" id="Rechteck 1" o:spid="_x0000_s1026" style="position:absolute;margin-left:-4.35pt;margin-top:14pt;width:463.5pt;height:243.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" fillcolor="#156082" strokecolor="#030e13 [484]" strokeweight="1pt">
                <v:fill opacity="13107f"/>
              </v:rect>
            </w:pict>
          </mc:Fallback>
        </mc:AlternateContent>
      </w:r>
    </w:p>
    <w:p w14:paraId="2296396A" w14:textId="77777777" w:rsidR="00F367A3" w:rsidRDefault="00705A3A">
      <w:pPr>
        <w:rPr>
          <w:b/>
          <w:bCs/>
        </w:rPr>
      </w:pPr>
      <w:r>
        <w:rPr>
          <w:b/>
          <w:bCs/>
        </w:rPr>
        <w:t xml:space="preserve">Die Vorgaben von Herrn Lustig: </w:t>
      </w:r>
    </w:p>
    <w:p w14:paraId="78255924" w14:textId="77777777" w:rsidR="00F367A3" w:rsidRDefault="00705A3A">
      <w:r>
        <w:t>Prüft eure Achterbahn anhand dieser </w:t>
      </w:r>
      <w:r>
        <w:rPr>
          <w:b/>
          <w:bCs/>
        </w:rPr>
        <w:t>4 wichtigen Kriterien</w:t>
      </w:r>
      <w:r>
        <w:t>:</w:t>
      </w:r>
    </w:p>
    <w:p w14:paraId="6CCF1ADF" w14:textId="77777777" w:rsidR="00EC0A18" w:rsidRPr="006E2A92" w:rsidRDefault="00EC0A18" w:rsidP="00EC0A18">
      <w:pPr>
        <w:numPr>
          <w:ilvl w:val="0"/>
          <w:numId w:val="7"/>
        </w:numPr>
      </w:pPr>
      <w:r w:rsidRPr="006E2A92">
        <w:t xml:space="preserve">Für den richtigen Spaßfaktor </w:t>
      </w:r>
      <w:r w:rsidRPr="000A1C26">
        <w:t>soll</w:t>
      </w:r>
      <w:r w:rsidRPr="006E2A92">
        <w:t xml:space="preserve"> es mindestens einen Hochpunkt </w:t>
      </w:r>
      <w:r w:rsidRPr="000A1C26">
        <w:t xml:space="preserve">und </w:t>
      </w:r>
      <w:r w:rsidRPr="006E2A92">
        <w:t xml:space="preserve">einen Tiefpunkt geben, wobei aus bautechnischen Gründen der höchste Punkt nicht höher als 40 m liegen und der niedrigste nicht tiefer als </w:t>
      </w:r>
      <w:r w:rsidRPr="000A1C26">
        <w:t>der Boden</w:t>
      </w:r>
      <w:r w:rsidRPr="006E2A92">
        <w:t xml:space="preserve"> sein darf.  </w:t>
      </w:r>
    </w:p>
    <w:p w14:paraId="6046BCD8" w14:textId="77777777" w:rsidR="00EC0A18" w:rsidRPr="006E2A92" w:rsidRDefault="00EC0A18" w:rsidP="00EC0A18">
      <w:pPr>
        <w:numPr>
          <w:ilvl w:val="0"/>
          <w:numId w:val="7"/>
        </w:numPr>
      </w:pPr>
      <w:r w:rsidRPr="006E2A92">
        <w:t xml:space="preserve">Die Differenz </w:t>
      </w:r>
      <w:r w:rsidRPr="000A1C26">
        <w:t>z</w:t>
      </w:r>
      <w:r w:rsidRPr="006E2A92">
        <w:t>wischen </w:t>
      </w:r>
      <w:r w:rsidRPr="000A1C26">
        <w:t xml:space="preserve">dem </w:t>
      </w:r>
      <w:r w:rsidRPr="006E2A92">
        <w:t>höchstem und</w:t>
      </w:r>
      <w:r w:rsidRPr="000A1C26">
        <w:t xml:space="preserve"> dem tiefsten Punkt</w:t>
      </w:r>
      <w:r w:rsidRPr="006E2A92">
        <w:t xml:space="preserve"> der Bahn </w:t>
      </w:r>
      <w:r w:rsidRPr="000A1C26">
        <w:t>soll</w:t>
      </w:r>
      <w:r w:rsidRPr="006E2A92">
        <w:t> mindestens 20 m betragen. </w:t>
      </w:r>
    </w:p>
    <w:p w14:paraId="14C79099" w14:textId="77777777" w:rsidR="00EC0A18" w:rsidRPr="006E2A92" w:rsidRDefault="00EC0A18" w:rsidP="00EC0A18">
      <w:pPr>
        <w:numPr>
          <w:ilvl w:val="0"/>
          <w:numId w:val="7"/>
        </w:numPr>
      </w:pPr>
      <w:r w:rsidRPr="006E2A92">
        <w:t xml:space="preserve">Die Achterbahn soll mindestens 50 % </w:t>
      </w:r>
      <w:r w:rsidRPr="000A1C26">
        <w:t>der Länge des Bauplatzes</w:t>
      </w:r>
      <w:r w:rsidRPr="006E2A92">
        <w:t> bergab führen</w:t>
      </w:r>
      <w:r w:rsidRPr="000A1C26">
        <w:t xml:space="preserve"> </w:t>
      </w:r>
      <w:r>
        <w:br/>
      </w:r>
      <w:r w:rsidRPr="000A1C26">
        <w:t>(d. h. mindestens 250 Meter der Länge des Bauplatzes)</w:t>
      </w:r>
      <w:r w:rsidRPr="006E2A92">
        <w:t>.</w:t>
      </w:r>
    </w:p>
    <w:p w14:paraId="47030729" w14:textId="77777777" w:rsidR="00EC0A18" w:rsidRPr="006E2A92" w:rsidRDefault="00EC0A18" w:rsidP="00EC0A18">
      <w:pPr>
        <w:numPr>
          <w:ilvl w:val="0"/>
          <w:numId w:val="7"/>
        </w:numPr>
      </w:pPr>
      <w:r w:rsidRPr="006E2A92">
        <w:t>Es muss eine zusammenhängende Abfahrt von mindestens 100 </w:t>
      </w:r>
      <w:r w:rsidRPr="000A1C26">
        <w:t>Meter</w:t>
      </w:r>
      <w:r w:rsidRPr="006E2A92">
        <w:t> </w:t>
      </w:r>
      <w:r w:rsidRPr="000A1C26">
        <w:t xml:space="preserve">der Länge des Bauplatzes </w:t>
      </w:r>
      <w:r w:rsidRPr="006E2A92">
        <w:t>geben.</w:t>
      </w:r>
    </w:p>
    <w:p w14:paraId="650CE590" w14:textId="77777777" w:rsidR="00F367A3" w:rsidRDefault="00F367A3">
      <w:pPr>
        <w:pStyle w:val="Listenabsatz"/>
      </w:pPr>
    </w:p>
    <w:p w14:paraId="3ACFA333" w14:textId="338C7DCB" w:rsidR="00F367A3" w:rsidRDefault="001E39D0">
      <w:pPr>
        <w:rPr>
          <w:rFonts w:ascii="Desdemona" w:hAnsi="Desdemona"/>
          <w:b/>
          <w:bCs/>
          <w:sz w:val="72"/>
          <w:szCs w:val="72"/>
        </w:rPr>
      </w:pPr>
      <w:commentRangeStart w:id="0"/>
      <w:r w:rsidRPr="00B14E9E">
        <w:rPr>
          <w:noProof/>
        </w:rPr>
        <w:lastRenderedPageBreak/>
        <w:drawing>
          <wp:anchor distT="0" distB="0" distL="114300" distR="114300" simplePos="0" relativeHeight="251668480" behindDoc="0" locked="0" layoutInCell="1" allowOverlap="1" wp14:anchorId="63763269" wp14:editId="28DCCEEA">
            <wp:simplePos x="0" y="0"/>
            <wp:positionH relativeFrom="column">
              <wp:posOffset>3576955</wp:posOffset>
            </wp:positionH>
            <wp:positionV relativeFrom="paragraph">
              <wp:posOffset>-166370</wp:posOffset>
            </wp:positionV>
            <wp:extent cx="2296795" cy="2225652"/>
            <wp:effectExtent l="0" t="0" r="8255" b="3810"/>
            <wp:wrapNone/>
            <wp:docPr id="702056461" name="Grafik 1" descr="Ein Bild, das Text, Emblem,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56461" name="Grafik 1" descr="Ein Bild, das Text, Emblem, Symbol, Logo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6795" cy="2225652"/>
                    </a:xfrm>
                    <a:prstGeom prst="rect">
                      <a:avLst/>
                    </a:prstGeom>
                  </pic:spPr>
                </pic:pic>
              </a:graphicData>
            </a:graphic>
            <wp14:sizeRelH relativeFrom="margin">
              <wp14:pctWidth>0</wp14:pctWidth>
            </wp14:sizeRelH>
            <wp14:sizeRelV relativeFrom="margin">
              <wp14:pctHeight>0</wp14:pctHeight>
            </wp14:sizeRelV>
          </wp:anchor>
        </w:drawing>
      </w:r>
      <w:r w:rsidR="00EC0A18">
        <w:rPr>
          <w:rFonts w:ascii="Desdemona" w:hAnsi="Desdemona"/>
          <w:b/>
          <w:bCs/>
          <w:sz w:val="72"/>
          <w:szCs w:val="72"/>
        </w:rPr>
        <w:t>ProduktDaten</w:t>
      </w:r>
      <w:commentRangeEnd w:id="0"/>
      <w:r w:rsidR="006C28E3">
        <w:rPr>
          <w:rStyle w:val="Kommentarzeichen"/>
          <w:rFonts w:ascii="Desdemona" w:hAnsi="Desdemona"/>
          <w:b/>
          <w:bCs/>
          <w:sz w:val="72"/>
          <w:szCs w:val="72"/>
        </w:rPr>
        <w:commentReference w:id="0"/>
      </w:r>
    </w:p>
    <w:p w14:paraId="4AB4A5DB" w14:textId="059B10B6" w:rsidR="00F367A3" w:rsidRDefault="00705A3A">
      <w:pPr>
        <w:rPr>
          <w:rFonts w:ascii="Desdemona" w:hAnsi="Desdemona"/>
          <w:b/>
          <w:bCs/>
          <w:sz w:val="72"/>
          <w:szCs w:val="72"/>
        </w:rPr>
      </w:pPr>
      <w:r>
        <w:rPr>
          <w:rFonts w:ascii="Desdemona" w:hAnsi="Desdemona"/>
          <w:b/>
          <w:bCs/>
          <w:sz w:val="72"/>
          <w:szCs w:val="72"/>
        </w:rPr>
        <w:t>Donner</w:t>
      </w:r>
      <w:r w:rsidR="001E39D0">
        <w:rPr>
          <w:rFonts w:ascii="Desdemona" w:hAnsi="Desdemona"/>
          <w:b/>
          <w:bCs/>
          <w:sz w:val="72"/>
          <w:szCs w:val="72"/>
        </w:rPr>
        <w:t>f</w:t>
      </w:r>
      <w:r>
        <w:rPr>
          <w:rFonts w:ascii="Desdemona" w:hAnsi="Desdemona"/>
          <w:b/>
          <w:bCs/>
          <w:sz w:val="72"/>
          <w:szCs w:val="72"/>
        </w:rPr>
        <w:t>ahrt</w:t>
      </w:r>
    </w:p>
    <w:p w14:paraId="0F4BA398" w14:textId="77777777" w:rsidR="00F367A3" w:rsidRDefault="00F367A3">
      <w:pPr>
        <w:rPr>
          <w:rFonts w:ascii="Desdemona" w:hAnsi="Desdemona"/>
          <w:b/>
          <w:bCs/>
          <w:sz w:val="72"/>
          <w:szCs w:val="72"/>
        </w:rPr>
      </w:pPr>
    </w:p>
    <w:p w14:paraId="63CFBA4F" w14:textId="77777777" w:rsidR="00F367A3" w:rsidRDefault="00F367A3">
      <w:pPr>
        <w:rPr>
          <w:b/>
          <w:bCs/>
          <w:sz w:val="28"/>
          <w:szCs w:val="28"/>
        </w:rPr>
      </w:pPr>
    </w:p>
    <w:p w14:paraId="332B5C77" w14:textId="77777777" w:rsidR="00F367A3" w:rsidRDefault="00705A3A">
      <w:pPr>
        <w:rPr>
          <w:b/>
          <w:bCs/>
          <w:sz w:val="28"/>
          <w:szCs w:val="28"/>
        </w:rPr>
      </w:pPr>
      <w:r>
        <w:rPr>
          <w:b/>
          <w:bCs/>
          <w:sz w:val="28"/>
          <w:szCs w:val="28"/>
        </w:rPr>
        <w:t xml:space="preserve">Donnerfahrt </w:t>
      </w:r>
      <w:r>
        <w:rPr>
          <w:rFonts w:ascii="Apple Color Emoji" w:hAnsi="Apple Color Emoji" w:cs="Apple Color Emoji"/>
          <w:b/>
          <w:bCs/>
          <w:sz w:val="28"/>
          <w:szCs w:val="28"/>
        </w:rPr>
        <w:t>⛈️🎢</w:t>
      </w:r>
      <w:r>
        <w:rPr>
          <w:b/>
          <w:bCs/>
          <w:sz w:val="28"/>
          <w:szCs w:val="28"/>
        </w:rPr>
        <w:t xml:space="preserve"> – Spür die Macht des Sturms!</w:t>
      </w:r>
    </w:p>
    <w:p w14:paraId="21870D0F" w14:textId="77777777" w:rsidR="00F367A3" w:rsidRDefault="00705A3A">
      <w:pPr>
        <w:rPr>
          <w:sz w:val="28"/>
          <w:szCs w:val="28"/>
        </w:rPr>
      </w:pPr>
      <w:r>
        <w:rPr>
          <w:sz w:val="28"/>
          <w:szCs w:val="28"/>
        </w:rPr>
        <w:t>Wenn der Himmel bebt und der Wind pfeift, beginnt das ultimative Achterbahnerlebnis: </w:t>
      </w:r>
      <w:r>
        <w:rPr>
          <w:b/>
          <w:bCs/>
          <w:sz w:val="28"/>
          <w:szCs w:val="28"/>
        </w:rPr>
        <w:t>Donnerfahrt</w:t>
      </w:r>
      <w:r>
        <w:rPr>
          <w:sz w:val="28"/>
          <w:szCs w:val="28"/>
        </w:rPr>
        <w:t>! Diese wuchtige Holzachterbahn nimmt dich mit auf eine wilde Reise durch steile Gefälle und donnernde Anstiege, während Blitze die Strecke erhellen. Spüre, wie sich pure Energie durch jede Kurve entlädt – ein echtes Naturgewalt-Erlebnis auf Schienen!</w:t>
      </w:r>
    </w:p>
    <w:p w14:paraId="550CCB65" w14:textId="77777777" w:rsidR="00F367A3" w:rsidRDefault="00F367A3">
      <w:pPr>
        <w:rPr>
          <w:b/>
          <w:bCs/>
          <w:sz w:val="28"/>
          <w:szCs w:val="28"/>
        </w:rPr>
      </w:pPr>
    </w:p>
    <w:p w14:paraId="66E3BE73" w14:textId="42215927" w:rsidR="00F367A3" w:rsidRDefault="00733195">
      <w:pPr>
        <w:rPr>
          <w:b/>
          <w:bCs/>
          <w:sz w:val="28"/>
          <w:szCs w:val="28"/>
        </w:rPr>
      </w:pPr>
      <w:r>
        <w:rPr>
          <w:b/>
          <w:bCs/>
          <w:sz w:val="28"/>
          <w:szCs w:val="28"/>
        </w:rPr>
        <w:t xml:space="preserve">Das </w:t>
      </w:r>
      <w:r w:rsidR="00705A3A">
        <w:rPr>
          <w:b/>
          <w:bCs/>
          <w:sz w:val="28"/>
          <w:szCs w:val="28"/>
        </w:rPr>
        <w:t>Höhenprofil von Donnerfahrt</w:t>
      </w:r>
      <w:r>
        <w:rPr>
          <w:b/>
          <w:bCs/>
          <w:sz w:val="28"/>
          <w:szCs w:val="28"/>
        </w:rPr>
        <w:t xml:space="preserve"> wird beschrieben durch die Funktion</w:t>
      </w:r>
      <w:r w:rsidR="00705A3A">
        <w:rPr>
          <w:b/>
          <w:bCs/>
          <w:sz w:val="28"/>
          <w:szCs w:val="28"/>
        </w:rPr>
        <w:t xml:space="preserve">: </w:t>
      </w:r>
    </w:p>
    <w:p w14:paraId="4A0E3D09" w14:textId="77777777" w:rsidR="00F367A3" w:rsidRDefault="00705A3A">
      <w:pPr>
        <w:rPr>
          <w:rFonts w:eastAsiaTheme="minorEastAsia"/>
          <w:sz w:val="32"/>
          <w:szCs w:val="32"/>
        </w:rPr>
      </w:pPr>
      <m:oMath>
        <m:r>
          <w:rPr>
            <w:rFonts w:ascii="Cambria Math" w:hAnsi="Cambria Math"/>
            <w:sz w:val="32"/>
            <w:szCs w:val="32"/>
          </w:rPr>
          <m:t>f</m:t>
        </m:r>
        <m:d>
          <m:dPr>
            <m:ctrlPr>
              <w:rPr>
                <w:rFonts w:ascii="Cambria Math" w:eastAsia="Cambria Math" w:hAnsi="Cambria Math" w:cs="Cambria Math"/>
                <w:i/>
                <w:sz w:val="32"/>
                <w:szCs w:val="32"/>
              </w:rPr>
            </m:ctrlPr>
          </m:dPr>
          <m:e>
            <m:r>
              <w:rPr>
                <w:rFonts w:ascii="Cambria Math" w:hAnsi="Cambria Math"/>
                <w:sz w:val="32"/>
                <w:szCs w:val="32"/>
              </w:rPr>
              <m:t>x</m:t>
            </m:r>
          </m:e>
        </m:d>
        <m:r>
          <w:rPr>
            <w:rFonts w:ascii="Cambria Math" w:hAnsi="Cambria Math"/>
            <w:sz w:val="32"/>
            <w:szCs w:val="32"/>
          </w:rPr>
          <m:t>=0,138</m:t>
        </m:r>
        <m:sSup>
          <m:sSupPr>
            <m:ctrlPr>
              <w:rPr>
                <w:rFonts w:ascii="Cambria Math" w:eastAsia="Cambria Math" w:hAnsi="Cambria Math" w:cs="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-1,078</m:t>
        </m:r>
        <m:sSup>
          <m:sSupPr>
            <m:ctrlPr>
              <w:rPr>
                <w:rFonts w:ascii="Cambria Math" w:eastAsia="Cambria Math" w:hAnsi="Cambria Math" w:cs="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+1,94x+1</m:t>
        </m:r>
      </m:oMath>
      <w:r>
        <w:rPr>
          <w:rFonts w:eastAsiaTheme="minorEastAsia"/>
          <w:sz w:val="32"/>
          <w:szCs w:val="32"/>
        </w:rPr>
        <w:t xml:space="preserve"> mit </w:t>
      </w:r>
      <m:oMath>
        <m:r>
          <w:rPr>
            <w:rFonts w:ascii="Cambria Math" w:hAnsi="Cambria Math"/>
            <w:sz w:val="32"/>
            <w:szCs w:val="32"/>
          </w:rPr>
          <m:t>0≤x≤5</m:t>
        </m:r>
      </m:oMath>
    </w:p>
    <w:p w14:paraId="1F485465" w14:textId="77777777" w:rsidR="00F367A3" w:rsidRDefault="00705A3A">
      <w:pPr>
        <w:rPr>
          <w:rFonts w:eastAsiaTheme="minorEastAsia"/>
          <w:sz w:val="32"/>
          <w:szCs w:val="32"/>
        </w:rPr>
      </w:pPr>
      <w:r>
        <w:rPr>
          <w:rFonts w:eastAsiaTheme="minorEastAsia"/>
          <w:sz w:val="32"/>
          <w:szCs w:val="32"/>
        </w:rPr>
        <w:t xml:space="preserve">Achseneinteilung: </w:t>
      </w:r>
      <m:oMath>
        <m:r>
          <w:rPr>
            <w:rFonts w:ascii="Cambria Math" w:hAnsi="Cambria Math"/>
            <w:sz w:val="32"/>
            <w:szCs w:val="32"/>
          </w:rPr>
          <m:t xml:space="preserve">x </m:t>
        </m:r>
      </m:oMath>
      <w:r>
        <w:rPr>
          <w:rFonts w:eastAsiaTheme="minorEastAsia"/>
          <w:sz w:val="32"/>
          <w:szCs w:val="32"/>
        </w:rPr>
        <w:t xml:space="preserve">in 100 m und </w:t>
      </w:r>
      <m:oMath>
        <m:r>
          <w:rPr>
            <w:rFonts w:ascii="Cambria Math" w:hAnsi="Cambria Math"/>
            <w:sz w:val="32"/>
            <w:szCs w:val="32"/>
          </w:rPr>
          <m:t xml:space="preserve">f(x) </m:t>
        </m:r>
      </m:oMath>
      <w:r>
        <w:rPr>
          <w:rFonts w:eastAsiaTheme="minorEastAsia"/>
          <w:sz w:val="32"/>
          <w:szCs w:val="32"/>
        </w:rPr>
        <w:t>in 10 m</w:t>
      </w:r>
    </w:p>
    <w:p w14:paraId="34DA5D2A" w14:textId="77777777" w:rsidR="00F367A3" w:rsidRDefault="00F367A3">
      <w:pPr>
        <w:rPr>
          <w:rFonts w:eastAsiaTheme="minorEastAsia"/>
          <w:sz w:val="36"/>
          <w:szCs w:val="36"/>
        </w:rPr>
      </w:pPr>
    </w:p>
    <w:p w14:paraId="61ECA343" w14:textId="36B45550" w:rsidR="00F367A3" w:rsidRDefault="00705A3A">
      <w:pPr>
        <w:rPr>
          <w:b/>
          <w:bCs/>
          <w:sz w:val="28"/>
          <w:szCs w:val="28"/>
        </w:rPr>
      </w:pPr>
      <w:r>
        <w:rPr>
          <w:b/>
          <w:bCs/>
          <w:sz w:val="28"/>
          <w:szCs w:val="28"/>
        </w:rPr>
        <w:t xml:space="preserve">Weitere Informationen und Hilfe zu Donnerfahrt erhältst du bei der Assistenz-KI „Donnerfahrt-Support“ </w:t>
      </w:r>
      <w:r w:rsidR="006C28E3">
        <w:rPr>
          <w:b/>
          <w:bCs/>
          <w:sz w:val="28"/>
          <w:szCs w:val="28"/>
        </w:rPr>
        <w:t xml:space="preserve">[hier ggf. die </w:t>
      </w:r>
      <w:r w:rsidR="00733195">
        <w:rPr>
          <w:b/>
          <w:bCs/>
          <w:sz w:val="28"/>
          <w:szCs w:val="28"/>
        </w:rPr>
        <w:t>KI-Plattform</w:t>
      </w:r>
      <w:r w:rsidR="00733195">
        <w:rPr>
          <w:b/>
          <w:bCs/>
          <w:sz w:val="28"/>
          <w:szCs w:val="28"/>
        </w:rPr>
        <w:t xml:space="preserve"> </w:t>
      </w:r>
      <w:r w:rsidR="006C28E3">
        <w:rPr>
          <w:b/>
          <w:bCs/>
          <w:sz w:val="28"/>
          <w:szCs w:val="28"/>
        </w:rPr>
        <w:t>nennen]</w:t>
      </w:r>
      <w:r>
        <w:rPr>
          <w:b/>
          <w:bCs/>
          <w:sz w:val="28"/>
          <w:szCs w:val="28"/>
        </w:rPr>
        <w:t>.</w:t>
      </w:r>
    </w:p>
    <w:p w14:paraId="0CE0DF91" w14:textId="536BD141" w:rsidR="00F367A3" w:rsidRDefault="00F367A3">
      <w:pPr>
        <w:rPr>
          <w:b/>
          <w:bCs/>
          <w:sz w:val="28"/>
          <w:szCs w:val="28"/>
        </w:rPr>
      </w:pPr>
    </w:p>
    <w:p w14:paraId="5FC0312B" w14:textId="77777777" w:rsidR="001E39D0" w:rsidRDefault="001E39D0">
      <w:pPr>
        <w:rPr>
          <w:b/>
          <w:bCs/>
          <w:sz w:val="28"/>
          <w:szCs w:val="28"/>
        </w:rPr>
      </w:pPr>
    </w:p>
    <w:p w14:paraId="71B79D1F" w14:textId="77777777" w:rsidR="001E39D0" w:rsidRDefault="001E39D0">
      <w:pPr>
        <w:rPr>
          <w:b/>
          <w:bCs/>
          <w:sz w:val="28"/>
          <w:szCs w:val="28"/>
        </w:rPr>
      </w:pPr>
    </w:p>
    <w:p w14:paraId="3AD280B1" w14:textId="77777777" w:rsidR="00733195" w:rsidRDefault="00733195">
      <w:pPr>
        <w:rPr>
          <w:b/>
          <w:bCs/>
          <w:sz w:val="28"/>
          <w:szCs w:val="28"/>
        </w:rPr>
      </w:pPr>
    </w:p>
    <w:p w14:paraId="29ED7713" w14:textId="77777777" w:rsidR="00F367A3" w:rsidRDefault="00F367A3">
      <w:pPr>
        <w:rPr>
          <w:b/>
          <w:bCs/>
          <w:sz w:val="28"/>
          <w:szCs w:val="28"/>
        </w:rPr>
      </w:pPr>
    </w:p>
    <w:p w14:paraId="15FDCCA0" w14:textId="28F76B14" w:rsidR="00F367A3" w:rsidRDefault="00F367A3">
      <w:pPr>
        <w:rPr>
          <w:b/>
          <w:bCs/>
          <w:sz w:val="28"/>
          <w:szCs w:val="28"/>
        </w:rPr>
      </w:pPr>
    </w:p>
    <w:p w14:paraId="449FDCDB" w14:textId="389FCFA8" w:rsidR="00F367A3" w:rsidRDefault="00E31F5D">
      <w:pPr>
        <w:rPr>
          <w:rFonts w:ascii="Desdemona" w:hAnsi="Desdemona"/>
          <w:b/>
          <w:bCs/>
          <w:sz w:val="72"/>
          <w:szCs w:val="72"/>
        </w:rPr>
      </w:pPr>
      <w:r w:rsidRPr="00511A2F">
        <w:rPr>
          <w:rFonts w:ascii="Calibri" w:hAnsi="Calibri" w:cs="Calibri"/>
          <w:b/>
          <w:bCs/>
          <w:noProof/>
          <w:color w:val="0874B6"/>
        </w:rPr>
        <w:lastRenderedPageBreak/>
        <w:drawing>
          <wp:anchor distT="0" distB="0" distL="114300" distR="114300" simplePos="0" relativeHeight="251670528" behindDoc="0" locked="0" layoutInCell="1" allowOverlap="1" wp14:anchorId="115A44FF" wp14:editId="70B316EB">
            <wp:simplePos x="0" y="0"/>
            <wp:positionH relativeFrom="column">
              <wp:posOffset>3776980</wp:posOffset>
            </wp:positionH>
            <wp:positionV relativeFrom="paragraph">
              <wp:posOffset>5079</wp:posOffset>
            </wp:positionV>
            <wp:extent cx="2115679" cy="2165353"/>
            <wp:effectExtent l="0" t="0" r="0" b="6350"/>
            <wp:wrapNone/>
            <wp:docPr id="1270131784" name="Grafik 1" descr="Ein Bild, das Text, Logo, Poster, Emble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31784" name="Grafik 1" descr="Ein Bild, das Text, Logo, Poster, Emblem enthält.&#10;&#10;KI-generierte Inhalte können fehlerhaft se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2336" cy="2172166"/>
                    </a:xfrm>
                    <a:prstGeom prst="rect">
                      <a:avLst/>
                    </a:prstGeom>
                  </pic:spPr>
                </pic:pic>
              </a:graphicData>
            </a:graphic>
            <wp14:sizeRelH relativeFrom="margin">
              <wp14:pctWidth>0</wp14:pctWidth>
            </wp14:sizeRelH>
            <wp14:sizeRelV relativeFrom="margin">
              <wp14:pctHeight>0</wp14:pctHeight>
            </wp14:sizeRelV>
          </wp:anchor>
        </w:drawing>
      </w:r>
      <w:r w:rsidR="00EC0A18">
        <w:rPr>
          <w:rFonts w:ascii="Desdemona" w:hAnsi="Desdemona"/>
          <w:b/>
          <w:bCs/>
          <w:sz w:val="72"/>
          <w:szCs w:val="72"/>
        </w:rPr>
        <w:t>ProduktDaten</w:t>
      </w:r>
    </w:p>
    <w:p w14:paraId="43E8A961" w14:textId="63019CD6" w:rsidR="00F367A3" w:rsidRDefault="00705A3A">
      <w:pPr>
        <w:rPr>
          <w:b/>
          <w:bCs/>
          <w:sz w:val="28"/>
          <w:szCs w:val="28"/>
        </w:rPr>
      </w:pPr>
      <w:r>
        <w:rPr>
          <w:rFonts w:ascii="Desdemona" w:hAnsi="Desdemona"/>
          <w:b/>
          <w:bCs/>
          <w:sz w:val="72"/>
          <w:szCs w:val="72"/>
        </w:rPr>
        <w:t>Höllen</w:t>
      </w:r>
      <w:r w:rsidR="001E39D0">
        <w:rPr>
          <w:rFonts w:ascii="Desdemona" w:hAnsi="Desdemona"/>
          <w:b/>
          <w:bCs/>
          <w:sz w:val="72"/>
          <w:szCs w:val="72"/>
        </w:rPr>
        <w:t>s</w:t>
      </w:r>
      <w:r>
        <w:rPr>
          <w:rFonts w:ascii="Desdemona" w:hAnsi="Desdemona"/>
          <w:b/>
          <w:bCs/>
          <w:sz w:val="72"/>
          <w:szCs w:val="72"/>
        </w:rPr>
        <w:t>chwung</w:t>
      </w:r>
    </w:p>
    <w:p w14:paraId="4FB6D6B0" w14:textId="4BC00E9E" w:rsidR="00F367A3" w:rsidRDefault="00F367A3">
      <w:pPr>
        <w:rPr>
          <w:b/>
          <w:bCs/>
          <w:sz w:val="28"/>
          <w:szCs w:val="28"/>
        </w:rPr>
      </w:pPr>
    </w:p>
    <w:p w14:paraId="3456FFB8" w14:textId="77777777" w:rsidR="00F367A3" w:rsidRDefault="00F367A3">
      <w:pPr>
        <w:rPr>
          <w:b/>
          <w:bCs/>
          <w:sz w:val="28"/>
          <w:szCs w:val="28"/>
        </w:rPr>
      </w:pPr>
    </w:p>
    <w:p w14:paraId="089D1143" w14:textId="77777777" w:rsidR="00F367A3" w:rsidRDefault="00F367A3">
      <w:pPr>
        <w:rPr>
          <w:b/>
          <w:bCs/>
          <w:sz w:val="28"/>
          <w:szCs w:val="28"/>
        </w:rPr>
      </w:pPr>
    </w:p>
    <w:p w14:paraId="0CABDB89" w14:textId="77777777" w:rsidR="00F367A3" w:rsidRDefault="00705A3A">
      <w:pPr>
        <w:rPr>
          <w:b/>
          <w:bCs/>
          <w:sz w:val="28"/>
          <w:szCs w:val="28"/>
        </w:rPr>
      </w:pPr>
      <w:r>
        <w:rPr>
          <w:b/>
          <w:bCs/>
          <w:sz w:val="28"/>
          <w:szCs w:val="28"/>
        </w:rPr>
        <w:t xml:space="preserve">Höllenschwung </w:t>
      </w:r>
      <w:r>
        <w:rPr>
          <w:rFonts w:ascii="Apple Color Emoji" w:hAnsi="Apple Color Emoji" w:cs="Apple Color Emoji"/>
          <w:b/>
          <w:bCs/>
          <w:sz w:val="28"/>
          <w:szCs w:val="28"/>
        </w:rPr>
        <w:t>🔥🎢</w:t>
      </w:r>
      <w:r>
        <w:rPr>
          <w:b/>
          <w:bCs/>
          <w:sz w:val="28"/>
          <w:szCs w:val="28"/>
        </w:rPr>
        <w:t xml:space="preserve"> – Der höllisch gute Adrenalinkick!</w:t>
      </w:r>
    </w:p>
    <w:p w14:paraId="3811BFFB" w14:textId="77777777" w:rsidR="00F367A3" w:rsidRDefault="00705A3A">
      <w:pPr>
        <w:rPr>
          <w:sz w:val="28"/>
          <w:szCs w:val="28"/>
        </w:rPr>
      </w:pPr>
      <w:r>
        <w:rPr>
          <w:sz w:val="28"/>
          <w:szCs w:val="28"/>
        </w:rPr>
        <w:t>Willkommen in der Achterbahn der Extreme! </w:t>
      </w:r>
      <w:r>
        <w:rPr>
          <w:b/>
          <w:bCs/>
          <w:sz w:val="28"/>
          <w:szCs w:val="28"/>
        </w:rPr>
        <w:t>Höllenschwung</w:t>
      </w:r>
      <w:r>
        <w:rPr>
          <w:sz w:val="28"/>
          <w:szCs w:val="28"/>
        </w:rPr>
        <w:t> schickt dich auf eine teuflisch rasante Fahrt durch feurige Abfahrten und teuflisch scharfe Kurven. Spüre die Hitze, wenn du mit rasantem Tempo ins nächste steile Gefälle schießt – hier bleibt keine Seele unerschüttert! Wer wagt es, sich diesem höllischen Ritt zu stellen?</w:t>
      </w:r>
    </w:p>
    <w:p w14:paraId="1BFED647" w14:textId="77777777" w:rsidR="00F367A3" w:rsidRDefault="00F367A3">
      <w:pPr>
        <w:rPr>
          <w:b/>
          <w:bCs/>
          <w:sz w:val="28"/>
          <w:szCs w:val="28"/>
        </w:rPr>
      </w:pPr>
    </w:p>
    <w:p w14:paraId="1A6F3052" w14:textId="5EA35851" w:rsidR="00F367A3" w:rsidRDefault="00733195">
      <w:pPr>
        <w:rPr>
          <w:b/>
          <w:bCs/>
          <w:sz w:val="28"/>
          <w:szCs w:val="28"/>
        </w:rPr>
      </w:pPr>
      <w:r>
        <w:rPr>
          <w:b/>
          <w:bCs/>
          <w:sz w:val="28"/>
          <w:szCs w:val="28"/>
        </w:rPr>
        <w:t xml:space="preserve">Das Höhenprofil von </w:t>
      </w:r>
      <w:r>
        <w:rPr>
          <w:b/>
          <w:bCs/>
          <w:sz w:val="28"/>
          <w:szCs w:val="28"/>
        </w:rPr>
        <w:t>Höllenschwung</w:t>
      </w:r>
      <w:r>
        <w:rPr>
          <w:b/>
          <w:bCs/>
          <w:sz w:val="28"/>
          <w:szCs w:val="28"/>
        </w:rPr>
        <w:t xml:space="preserve"> wird beschrieben durch die Funktion</w:t>
      </w:r>
      <w:r>
        <w:rPr>
          <w:b/>
          <w:bCs/>
          <w:sz w:val="28"/>
          <w:szCs w:val="28"/>
        </w:rPr>
        <w:t>:</w:t>
      </w:r>
      <w:r w:rsidR="00705A3A">
        <w:rPr>
          <w:b/>
          <w:bCs/>
          <w:sz w:val="28"/>
          <w:szCs w:val="28"/>
        </w:rPr>
        <w:t xml:space="preserve"> </w:t>
      </w:r>
    </w:p>
    <w:p w14:paraId="369D7B0D" w14:textId="77777777" w:rsidR="00F367A3" w:rsidRDefault="00705A3A">
      <w:pPr>
        <w:rPr>
          <w:rFonts w:eastAsiaTheme="minorEastAsia"/>
          <w:sz w:val="32"/>
          <w:szCs w:val="32"/>
        </w:rPr>
      </w:pPr>
      <m:oMathPara>
        <m:oMath>
          <m:r>
            <w:rPr>
              <w:rFonts w:ascii="Cambria Math" w:hAnsi="Cambria Math"/>
              <w:sz w:val="32"/>
              <w:szCs w:val="32"/>
            </w:rPr>
            <m:t>f</m:t>
          </m:r>
          <m:d>
            <m:dPr>
              <m:ctrlPr>
                <w:rPr>
                  <w:rFonts w:ascii="Cambria Math" w:eastAsia="Cambria Math" w:hAnsi="Cambria Math" w:cs="Cambria Math"/>
                  <w:i/>
                  <w:sz w:val="32"/>
                  <w:szCs w:val="32"/>
                </w:rPr>
              </m:ctrlPr>
            </m:dPr>
            <m:e>
              <m:r>
                <w:rPr>
                  <w:rFonts w:ascii="Cambria Math" w:hAnsi="Cambria Math"/>
                  <w:sz w:val="32"/>
                  <w:szCs w:val="32"/>
                </w:rPr>
                <m:t>x</m:t>
              </m:r>
            </m:e>
          </m:d>
          <m:r>
            <w:rPr>
              <w:rFonts w:ascii="Cambria Math" w:hAnsi="Cambria Math"/>
              <w:sz w:val="32"/>
              <w:szCs w:val="32"/>
            </w:rPr>
            <m:t>=0,05</m:t>
          </m:r>
          <m:sSup>
            <m:sSupPr>
              <m:ctrlPr>
                <w:rPr>
                  <w:rFonts w:ascii="Cambria Math" w:eastAsia="Cambria Math" w:hAnsi="Cambria Math" w:cs="Cambria Math"/>
                  <w:i/>
                  <w:sz w:val="32"/>
                  <w:szCs w:val="32"/>
                </w:rPr>
              </m:ctrlPr>
            </m:sSupPr>
            <m:e>
              <m:r>
                <w:rPr>
                  <w:rFonts w:ascii="Cambria Math" w:hAnsi="Cambria Math"/>
                  <w:sz w:val="32"/>
                  <w:szCs w:val="32"/>
                </w:rPr>
                <m:t>x</m:t>
              </m:r>
            </m:e>
            <m:sup>
              <m:r>
                <w:rPr>
                  <w:rFonts w:ascii="Cambria Math" w:hAnsi="Cambria Math"/>
                  <w:sz w:val="32"/>
                  <w:szCs w:val="32"/>
                </w:rPr>
                <m:t>4</m:t>
              </m:r>
            </m:sup>
          </m:sSup>
          <m:r>
            <w:rPr>
              <w:rFonts w:ascii="Cambria Math" w:hAnsi="Cambria Math"/>
              <w:sz w:val="32"/>
              <w:szCs w:val="32"/>
            </w:rPr>
            <m:t>-</m:t>
          </m:r>
          <m:f>
            <m:fPr>
              <m:ctrlPr>
                <w:rPr>
                  <w:rFonts w:ascii="Cambria Math" w:eastAsia="Cambria Math" w:hAnsi="Cambria Math" w:cs="Cambria Math"/>
                  <w:i/>
                  <w:sz w:val="32"/>
                  <w:szCs w:val="32"/>
                </w:rPr>
              </m:ctrlPr>
            </m:fPr>
            <m:num>
              <m:r>
                <w:rPr>
                  <w:rFonts w:ascii="Cambria Math" w:hAnsi="Cambria Math"/>
                  <w:sz w:val="32"/>
                  <w:szCs w:val="32"/>
                </w:rPr>
                <m:t>13</m:t>
              </m:r>
            </m:num>
            <m:den>
              <m:r>
                <w:rPr>
                  <w:rFonts w:ascii="Cambria Math" w:hAnsi="Cambria Math"/>
                  <w:sz w:val="32"/>
                  <w:szCs w:val="32"/>
                </w:rPr>
                <m:t>30</m:t>
              </m:r>
            </m:den>
          </m:f>
          <m:sSup>
            <m:sSupPr>
              <m:ctrlPr>
                <w:rPr>
                  <w:rFonts w:ascii="Cambria Math" w:eastAsia="Cambria Math" w:hAnsi="Cambria Math" w:cs="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+1,08477</m:t>
          </m:r>
          <m:sSup>
            <m:sSupPr>
              <m:ctrlPr>
                <w:rPr>
                  <w:rFonts w:ascii="Cambria Math" w:eastAsia="Cambria Math" w:hAnsi="Cambria Math" w:cs="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 xml:space="preserve">-0,8423856x+1  </m:t>
          </m:r>
        </m:oMath>
      </m:oMathPara>
    </w:p>
    <w:p w14:paraId="52868394" w14:textId="77777777" w:rsidR="00F367A3" w:rsidRDefault="00705A3A">
      <w:pPr>
        <w:ind w:firstLine="708"/>
        <w:rPr>
          <w:rFonts w:eastAsiaTheme="minorEastAsia"/>
          <w:sz w:val="32"/>
          <w:szCs w:val="32"/>
        </w:rPr>
      </w:pPr>
      <w:r>
        <w:rPr>
          <w:rFonts w:eastAsiaTheme="minorEastAsia"/>
          <w:sz w:val="32"/>
          <w:szCs w:val="32"/>
        </w:rPr>
        <w:t xml:space="preserve">mit </w:t>
      </w:r>
      <m:oMath>
        <m:r>
          <w:rPr>
            <w:rFonts w:ascii="Cambria Math" w:hAnsi="Cambria Math"/>
            <w:sz w:val="32"/>
            <w:szCs w:val="32"/>
          </w:rPr>
          <m:t>0≤x≤5</m:t>
        </m:r>
      </m:oMath>
    </w:p>
    <w:p w14:paraId="0D72A726" w14:textId="77777777" w:rsidR="00F367A3" w:rsidRDefault="00705A3A">
      <w:pPr>
        <w:rPr>
          <w:rFonts w:eastAsiaTheme="minorEastAsia"/>
          <w:sz w:val="32"/>
          <w:szCs w:val="32"/>
        </w:rPr>
      </w:pPr>
      <w:r>
        <w:rPr>
          <w:rFonts w:eastAsiaTheme="minorEastAsia"/>
          <w:sz w:val="32"/>
          <w:szCs w:val="32"/>
        </w:rPr>
        <w:t xml:space="preserve">Achseneinteilung: </w:t>
      </w:r>
      <m:oMath>
        <m:r>
          <w:rPr>
            <w:rFonts w:ascii="Cambria Math" w:hAnsi="Cambria Math"/>
            <w:sz w:val="32"/>
            <w:szCs w:val="32"/>
          </w:rPr>
          <m:t xml:space="preserve">x </m:t>
        </m:r>
      </m:oMath>
      <w:r>
        <w:rPr>
          <w:rFonts w:eastAsiaTheme="minorEastAsia"/>
          <w:sz w:val="32"/>
          <w:szCs w:val="32"/>
        </w:rPr>
        <w:t xml:space="preserve">in 100 m und </w:t>
      </w:r>
      <m:oMath>
        <m:r>
          <w:rPr>
            <w:rFonts w:ascii="Cambria Math" w:hAnsi="Cambria Math"/>
            <w:sz w:val="32"/>
            <w:szCs w:val="32"/>
          </w:rPr>
          <m:t xml:space="preserve">f(x) </m:t>
        </m:r>
      </m:oMath>
      <w:r>
        <w:rPr>
          <w:rFonts w:eastAsiaTheme="minorEastAsia"/>
          <w:sz w:val="32"/>
          <w:szCs w:val="32"/>
        </w:rPr>
        <w:t>in 10 m</w:t>
      </w:r>
    </w:p>
    <w:p w14:paraId="0283233E" w14:textId="77777777" w:rsidR="00F367A3" w:rsidRDefault="00F367A3">
      <w:pPr>
        <w:rPr>
          <w:rFonts w:eastAsiaTheme="minorEastAsia"/>
          <w:sz w:val="32"/>
          <w:szCs w:val="32"/>
        </w:rPr>
      </w:pPr>
    </w:p>
    <w:p w14:paraId="7BEBAB1B" w14:textId="3CE697EB" w:rsidR="00F367A3" w:rsidRDefault="00705A3A">
      <w:pPr>
        <w:rPr>
          <w:b/>
          <w:bCs/>
          <w:sz w:val="28"/>
          <w:szCs w:val="28"/>
        </w:rPr>
      </w:pPr>
      <w:r>
        <w:rPr>
          <w:b/>
          <w:bCs/>
          <w:sz w:val="28"/>
          <w:szCs w:val="28"/>
        </w:rPr>
        <w:t xml:space="preserve">Weitere Informationen und Hilfe zu </w:t>
      </w:r>
      <w:r w:rsidR="006C28E3">
        <w:rPr>
          <w:b/>
          <w:bCs/>
          <w:sz w:val="28"/>
          <w:szCs w:val="28"/>
        </w:rPr>
        <w:t>Höllenschwung</w:t>
      </w:r>
      <w:r>
        <w:rPr>
          <w:b/>
          <w:bCs/>
          <w:sz w:val="28"/>
          <w:szCs w:val="28"/>
        </w:rPr>
        <w:t xml:space="preserve"> erhältst du bei der Assistenz-KI „Höllenschwung-Support“ </w:t>
      </w:r>
      <w:r w:rsidR="00733195">
        <w:rPr>
          <w:b/>
          <w:bCs/>
          <w:sz w:val="28"/>
          <w:szCs w:val="28"/>
        </w:rPr>
        <w:t>[hier ggf. die KI-Plattform</w:t>
      </w:r>
      <w:r w:rsidR="00733195">
        <w:rPr>
          <w:b/>
          <w:bCs/>
          <w:sz w:val="28"/>
          <w:szCs w:val="28"/>
        </w:rPr>
        <w:t xml:space="preserve"> </w:t>
      </w:r>
      <w:r w:rsidR="00733195">
        <w:rPr>
          <w:b/>
          <w:bCs/>
          <w:sz w:val="28"/>
          <w:szCs w:val="28"/>
        </w:rPr>
        <w:t>nennen]</w:t>
      </w:r>
      <w:r>
        <w:rPr>
          <w:b/>
          <w:bCs/>
          <w:sz w:val="28"/>
          <w:szCs w:val="28"/>
        </w:rPr>
        <w:t>.</w:t>
      </w:r>
    </w:p>
    <w:p w14:paraId="55382762" w14:textId="77777777" w:rsidR="00F367A3" w:rsidRDefault="00F367A3">
      <w:pPr>
        <w:rPr>
          <w:sz w:val="28"/>
          <w:szCs w:val="28"/>
        </w:rPr>
      </w:pPr>
    </w:p>
    <w:p w14:paraId="035E6D52" w14:textId="77777777" w:rsidR="00F367A3" w:rsidRDefault="00F367A3">
      <w:pPr>
        <w:rPr>
          <w:sz w:val="28"/>
          <w:szCs w:val="28"/>
        </w:rPr>
      </w:pPr>
    </w:p>
    <w:p w14:paraId="0A54E75E" w14:textId="77777777" w:rsidR="00E31F5D" w:rsidRDefault="00E31F5D">
      <w:pPr>
        <w:rPr>
          <w:sz w:val="28"/>
          <w:szCs w:val="28"/>
        </w:rPr>
      </w:pPr>
    </w:p>
    <w:p w14:paraId="184A2D28" w14:textId="77777777" w:rsidR="00E31F5D" w:rsidRDefault="00E31F5D">
      <w:pPr>
        <w:rPr>
          <w:sz w:val="28"/>
          <w:szCs w:val="28"/>
        </w:rPr>
      </w:pPr>
    </w:p>
    <w:p w14:paraId="589484CE" w14:textId="755EF905" w:rsidR="00F367A3" w:rsidRDefault="00705A3A">
      <w:pPr>
        <w:rPr>
          <w:rFonts w:ascii="Desdemona" w:hAnsi="Desdemona"/>
          <w:b/>
          <w:bCs/>
          <w:sz w:val="72"/>
          <w:szCs w:val="72"/>
        </w:rPr>
      </w:pPr>
      <w:r w:rsidRPr="009E07C9">
        <w:rPr>
          <w:rFonts w:ascii="Calibri" w:hAnsi="Calibri" w:cs="Calibri"/>
          <w:noProof/>
          <w:color w:val="0874B6"/>
        </w:rPr>
        <w:lastRenderedPageBreak/>
        <w:drawing>
          <wp:anchor distT="0" distB="0" distL="114300" distR="114300" simplePos="0" relativeHeight="251672576" behindDoc="0" locked="0" layoutInCell="1" allowOverlap="1" wp14:anchorId="6F7650A2" wp14:editId="55DF4FBB">
            <wp:simplePos x="0" y="0"/>
            <wp:positionH relativeFrom="column">
              <wp:posOffset>3853180</wp:posOffset>
            </wp:positionH>
            <wp:positionV relativeFrom="paragraph">
              <wp:posOffset>-166370</wp:posOffset>
            </wp:positionV>
            <wp:extent cx="1972791" cy="1981705"/>
            <wp:effectExtent l="0" t="0" r="8890" b="0"/>
            <wp:wrapNone/>
            <wp:docPr id="709548418" name="Grafik 1" descr="Ein Bild, das Text, Logo, Emblem, Markenzeich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48418" name="Grafik 1" descr="Ein Bild, das Text, Logo, Emblem, Markenzeichen enthält.&#10;&#10;KI-generierte Inhalte können fehlerhaft sei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1444" cy="1990397"/>
                    </a:xfrm>
                    <a:prstGeom prst="rect">
                      <a:avLst/>
                    </a:prstGeom>
                  </pic:spPr>
                </pic:pic>
              </a:graphicData>
            </a:graphic>
            <wp14:sizeRelH relativeFrom="margin">
              <wp14:pctWidth>0</wp14:pctWidth>
            </wp14:sizeRelH>
            <wp14:sizeRelV relativeFrom="margin">
              <wp14:pctHeight>0</wp14:pctHeight>
            </wp14:sizeRelV>
          </wp:anchor>
        </w:drawing>
      </w:r>
      <w:r w:rsidR="00EC0A18">
        <w:rPr>
          <w:rFonts w:ascii="Desdemona" w:hAnsi="Desdemona"/>
          <w:b/>
          <w:bCs/>
          <w:sz w:val="72"/>
          <w:szCs w:val="72"/>
        </w:rPr>
        <w:t>ProduktDaten</w:t>
      </w:r>
    </w:p>
    <w:p w14:paraId="28145BBE" w14:textId="548701D9" w:rsidR="00F367A3" w:rsidRDefault="00705A3A">
      <w:pPr>
        <w:rPr>
          <w:b/>
          <w:bCs/>
          <w:sz w:val="28"/>
          <w:szCs w:val="28"/>
        </w:rPr>
      </w:pPr>
      <w:r>
        <w:rPr>
          <w:rFonts w:ascii="Desdemona" w:hAnsi="Desdemona"/>
          <w:b/>
          <w:bCs/>
          <w:sz w:val="72"/>
          <w:szCs w:val="72"/>
        </w:rPr>
        <w:t>Blitzbalken</w:t>
      </w:r>
    </w:p>
    <w:p w14:paraId="30104BAF" w14:textId="77777777" w:rsidR="00F367A3" w:rsidRDefault="00F367A3">
      <w:pPr>
        <w:rPr>
          <w:b/>
          <w:bCs/>
          <w:sz w:val="28"/>
          <w:szCs w:val="28"/>
        </w:rPr>
      </w:pPr>
    </w:p>
    <w:p w14:paraId="05129CA8" w14:textId="77777777" w:rsidR="00733195" w:rsidRDefault="00733195">
      <w:pPr>
        <w:rPr>
          <w:b/>
          <w:bCs/>
          <w:sz w:val="28"/>
          <w:szCs w:val="28"/>
        </w:rPr>
      </w:pPr>
    </w:p>
    <w:p w14:paraId="7C34533C" w14:textId="77777777" w:rsidR="00F367A3" w:rsidRDefault="00705A3A">
      <w:pPr>
        <w:rPr>
          <w:b/>
          <w:bCs/>
          <w:sz w:val="28"/>
          <w:szCs w:val="28"/>
        </w:rPr>
      </w:pPr>
      <w:r>
        <w:rPr>
          <w:b/>
          <w:bCs/>
          <w:sz w:val="28"/>
          <w:szCs w:val="28"/>
        </w:rPr>
        <w:t xml:space="preserve">Blitzbalken </w:t>
      </w:r>
      <w:r>
        <w:rPr>
          <w:rFonts w:ascii="Apple Color Emoji" w:hAnsi="Apple Color Emoji" w:cs="Apple Color Emoji"/>
          <w:b/>
          <w:bCs/>
          <w:sz w:val="28"/>
          <w:szCs w:val="28"/>
        </w:rPr>
        <w:t>⚡🌲</w:t>
      </w:r>
      <w:r>
        <w:rPr>
          <w:b/>
          <w:bCs/>
          <w:sz w:val="28"/>
          <w:szCs w:val="28"/>
        </w:rPr>
        <w:t xml:space="preserve"> – Die rasend schnelle Holzachterbahn!</w:t>
      </w:r>
    </w:p>
    <w:p w14:paraId="7E6A1CC1" w14:textId="77777777" w:rsidR="00F367A3" w:rsidRDefault="00705A3A">
      <w:pPr>
        <w:rPr>
          <w:sz w:val="28"/>
          <w:szCs w:val="28"/>
        </w:rPr>
      </w:pPr>
      <w:r>
        <w:rPr>
          <w:sz w:val="28"/>
          <w:szCs w:val="28"/>
        </w:rPr>
        <w:t>Bereit für ein Abenteuer, das schneller einschlägt als ein Blitz? </w:t>
      </w:r>
      <w:r>
        <w:rPr>
          <w:b/>
          <w:bCs/>
          <w:sz w:val="28"/>
          <w:szCs w:val="28"/>
        </w:rPr>
        <w:t>Blitzbalken</w:t>
      </w:r>
      <w:r>
        <w:rPr>
          <w:sz w:val="28"/>
          <w:szCs w:val="28"/>
        </w:rPr>
        <w:t> katapultiert dich mit atemberaubender Geschwindigkeit über steile Hügel und durch enge Kurven. Die kraftvolle Kombination aus klassischen Holzträgern und elektrisierendem Nervenkitzel macht jede Fahrt zu einem unvergesslichen Erlebnis. Halte dich fest – dieser Donnerhall aus Holz ist nichts für schwache Nerven!</w:t>
      </w:r>
    </w:p>
    <w:p w14:paraId="47DE10F9" w14:textId="77777777" w:rsidR="00F367A3" w:rsidRDefault="00F367A3">
      <w:pPr>
        <w:rPr>
          <w:b/>
          <w:bCs/>
          <w:sz w:val="28"/>
          <w:szCs w:val="28"/>
        </w:rPr>
      </w:pPr>
    </w:p>
    <w:p w14:paraId="6A65376B" w14:textId="4CC271E0" w:rsidR="00733195" w:rsidRDefault="00733195" w:rsidP="00733195">
      <w:pPr>
        <w:rPr>
          <w:b/>
          <w:bCs/>
          <w:sz w:val="28"/>
          <w:szCs w:val="28"/>
        </w:rPr>
      </w:pPr>
      <w:r>
        <w:rPr>
          <w:b/>
          <w:bCs/>
          <w:sz w:val="28"/>
          <w:szCs w:val="28"/>
        </w:rPr>
        <w:t xml:space="preserve">Das Höhenprofil von </w:t>
      </w:r>
      <w:r>
        <w:rPr>
          <w:b/>
          <w:bCs/>
          <w:sz w:val="28"/>
          <w:szCs w:val="28"/>
        </w:rPr>
        <w:t>Blitzbalken</w:t>
      </w:r>
      <w:r>
        <w:rPr>
          <w:b/>
          <w:bCs/>
          <w:sz w:val="28"/>
          <w:szCs w:val="28"/>
        </w:rPr>
        <w:t xml:space="preserve"> wird beschrieben durch die Funktion: </w:t>
      </w:r>
    </w:p>
    <w:p w14:paraId="3DA6C80F" w14:textId="77777777" w:rsidR="00F367A3" w:rsidRDefault="00705A3A">
      <w:pPr>
        <w:rPr>
          <w:rFonts w:eastAsiaTheme="minorEastAsia"/>
          <w:sz w:val="32"/>
          <w:szCs w:val="32"/>
        </w:rPr>
      </w:pPr>
      <m:oMath>
        <m:r>
          <w:rPr>
            <w:rFonts w:ascii="Cambria Math" w:hAnsi="Cambria Math"/>
            <w:sz w:val="32"/>
            <w:szCs w:val="32"/>
          </w:rPr>
          <m:t>f</m:t>
        </m:r>
        <m:d>
          <m:dPr>
            <m:ctrlPr>
              <w:rPr>
                <w:rFonts w:ascii="Cambria Math" w:eastAsia="Cambria Math" w:hAnsi="Cambria Math" w:cs="Cambria Math"/>
                <w:i/>
                <w:sz w:val="32"/>
                <w:szCs w:val="32"/>
              </w:rPr>
            </m:ctrlPr>
          </m:dPr>
          <m:e>
            <m:r>
              <w:rPr>
                <w:rFonts w:ascii="Cambria Math" w:hAnsi="Cambria Math"/>
                <w:sz w:val="32"/>
                <w:szCs w:val="32"/>
              </w:rPr>
              <m:t>x</m:t>
            </m:r>
          </m:e>
        </m:d>
        <m:r>
          <w:rPr>
            <w:rFonts w:ascii="Cambria Math" w:hAnsi="Cambria Math"/>
            <w:sz w:val="32"/>
            <w:szCs w:val="32"/>
          </w:rPr>
          <m:t>=0,084</m:t>
        </m:r>
        <m:sSup>
          <m:sSupPr>
            <m:ctrlPr>
              <w:rPr>
                <w:rFonts w:ascii="Cambria Math" w:eastAsia="Cambria Math" w:hAnsi="Cambria Math" w:cs="Cambria Math"/>
                <w:i/>
                <w:sz w:val="32"/>
                <w:szCs w:val="32"/>
              </w:rPr>
            </m:ctrlPr>
          </m:sSupPr>
          <m:e>
            <m:r>
              <w:rPr>
                <w:rFonts w:ascii="Cambria Math" w:hAnsi="Cambria Math"/>
                <w:sz w:val="32"/>
                <w:szCs w:val="32"/>
              </w:rPr>
              <m:t>x</m:t>
            </m:r>
          </m:e>
          <m:sup>
            <m:r>
              <w:rPr>
                <w:rFonts w:ascii="Cambria Math" w:hAnsi="Cambria Math"/>
                <w:sz w:val="32"/>
                <w:szCs w:val="32"/>
              </w:rPr>
              <m:t>3</m:t>
            </m:r>
          </m:sup>
        </m:sSup>
        <m:r>
          <w:rPr>
            <w:rFonts w:ascii="Cambria Math" w:hAnsi="Cambria Math"/>
            <w:sz w:val="32"/>
            <w:szCs w:val="32"/>
          </w:rPr>
          <m:t>-</m:t>
        </m:r>
        <m:r>
          <w:rPr>
            <w:rFonts w:ascii="Cambria Math" w:eastAsiaTheme="minorEastAsia" w:hAnsi="Cambria Math"/>
            <w:sz w:val="32"/>
            <w:szCs w:val="32"/>
          </w:rPr>
          <m:t>1,004</m:t>
        </m:r>
        <m:sSup>
          <m:sSupPr>
            <m:ctrlPr>
              <w:rPr>
                <w:rFonts w:ascii="Cambria Math" w:eastAsiaTheme="minorEastAsia" w:hAnsi="Cambria Math" w:cs="Cambria Math"/>
                <w:i/>
                <w:sz w:val="32"/>
                <w:szCs w:val="32"/>
              </w:rPr>
            </m:ctrlPr>
          </m:sSupPr>
          <m:e>
            <m:r>
              <w:rPr>
                <w:rFonts w:ascii="Cambria Math" w:eastAsiaTheme="minorEastAsia" w:hAnsi="Cambria Math"/>
                <w:sz w:val="32"/>
                <w:szCs w:val="32"/>
              </w:rPr>
              <m:t>x</m:t>
            </m:r>
          </m:e>
          <m:sup>
            <m:r>
              <w:rPr>
                <w:rFonts w:ascii="Cambria Math" w:eastAsiaTheme="minorEastAsia" w:hAnsi="Cambria Math"/>
                <w:sz w:val="32"/>
                <w:szCs w:val="32"/>
              </w:rPr>
              <m:t>2</m:t>
            </m:r>
          </m:sup>
        </m:sSup>
        <m:r>
          <w:rPr>
            <w:rFonts w:ascii="Cambria Math" w:eastAsiaTheme="minorEastAsia" w:hAnsi="Cambria Math"/>
            <w:sz w:val="32"/>
            <w:szCs w:val="32"/>
          </w:rPr>
          <m:t xml:space="preserve">+2,92x+1  </m:t>
        </m:r>
      </m:oMath>
      <w:r>
        <w:rPr>
          <w:rFonts w:eastAsiaTheme="minorEastAsia"/>
          <w:sz w:val="32"/>
          <w:szCs w:val="32"/>
        </w:rPr>
        <w:t xml:space="preserve"> mit </w:t>
      </w:r>
      <m:oMath>
        <m:r>
          <w:rPr>
            <w:rFonts w:ascii="Cambria Math" w:hAnsi="Cambria Math"/>
            <w:sz w:val="32"/>
            <w:szCs w:val="32"/>
          </w:rPr>
          <m:t>0≤x≤5</m:t>
        </m:r>
      </m:oMath>
    </w:p>
    <w:p w14:paraId="4255B334" w14:textId="77777777" w:rsidR="00F367A3" w:rsidRDefault="00705A3A">
      <w:pPr>
        <w:rPr>
          <w:rFonts w:eastAsiaTheme="minorEastAsia"/>
          <w:sz w:val="32"/>
          <w:szCs w:val="32"/>
        </w:rPr>
      </w:pPr>
      <w:r>
        <w:rPr>
          <w:rFonts w:eastAsiaTheme="minorEastAsia"/>
          <w:sz w:val="32"/>
          <w:szCs w:val="32"/>
        </w:rPr>
        <w:t xml:space="preserve">Achseneinteilung: </w:t>
      </w:r>
      <m:oMath>
        <m:r>
          <w:rPr>
            <w:rFonts w:ascii="Cambria Math" w:hAnsi="Cambria Math"/>
            <w:sz w:val="32"/>
            <w:szCs w:val="32"/>
          </w:rPr>
          <m:t xml:space="preserve">x </m:t>
        </m:r>
      </m:oMath>
      <w:r>
        <w:rPr>
          <w:rFonts w:eastAsiaTheme="minorEastAsia"/>
          <w:sz w:val="32"/>
          <w:szCs w:val="32"/>
        </w:rPr>
        <w:t xml:space="preserve">in 100 m und </w:t>
      </w:r>
      <m:oMath>
        <m:r>
          <w:rPr>
            <w:rFonts w:ascii="Cambria Math" w:hAnsi="Cambria Math"/>
            <w:sz w:val="32"/>
            <w:szCs w:val="32"/>
          </w:rPr>
          <m:t xml:space="preserve">f(x) </m:t>
        </m:r>
      </m:oMath>
      <w:r>
        <w:rPr>
          <w:rFonts w:eastAsiaTheme="minorEastAsia"/>
          <w:sz w:val="32"/>
          <w:szCs w:val="32"/>
        </w:rPr>
        <w:t>in 10 m</w:t>
      </w:r>
    </w:p>
    <w:p w14:paraId="6CC89DDE" w14:textId="77777777" w:rsidR="00F367A3" w:rsidRDefault="00F367A3">
      <w:pPr>
        <w:rPr>
          <w:rFonts w:eastAsiaTheme="minorEastAsia"/>
          <w:sz w:val="36"/>
          <w:szCs w:val="36"/>
        </w:rPr>
      </w:pPr>
    </w:p>
    <w:p w14:paraId="675D2E87" w14:textId="77777777" w:rsidR="00F367A3" w:rsidRDefault="00F367A3">
      <w:pPr>
        <w:rPr>
          <w:sz w:val="28"/>
          <w:szCs w:val="28"/>
        </w:rPr>
      </w:pPr>
    </w:p>
    <w:p w14:paraId="7CCEEBFF" w14:textId="5062EC91" w:rsidR="00F367A3" w:rsidRDefault="00705A3A">
      <w:pPr>
        <w:rPr>
          <w:b/>
          <w:bCs/>
          <w:sz w:val="28"/>
          <w:szCs w:val="28"/>
        </w:rPr>
      </w:pPr>
      <w:r>
        <w:rPr>
          <w:b/>
          <w:bCs/>
          <w:sz w:val="28"/>
          <w:szCs w:val="28"/>
        </w:rPr>
        <w:t xml:space="preserve">Weitere Informationen und Hilfe zu </w:t>
      </w:r>
      <w:r w:rsidR="006C28E3">
        <w:rPr>
          <w:b/>
          <w:bCs/>
          <w:sz w:val="28"/>
          <w:szCs w:val="28"/>
        </w:rPr>
        <w:t>Blitzbalken</w:t>
      </w:r>
      <w:r>
        <w:rPr>
          <w:b/>
          <w:bCs/>
          <w:sz w:val="28"/>
          <w:szCs w:val="28"/>
        </w:rPr>
        <w:t xml:space="preserve"> erhältst du bei der Assistenz-KI „Blitzbalken-Support“ </w:t>
      </w:r>
      <w:r w:rsidR="00733195">
        <w:rPr>
          <w:b/>
          <w:bCs/>
          <w:sz w:val="28"/>
          <w:szCs w:val="28"/>
        </w:rPr>
        <w:t>[hier ggf. die KI-Plattform</w:t>
      </w:r>
      <w:r w:rsidR="00733195">
        <w:rPr>
          <w:b/>
          <w:bCs/>
          <w:sz w:val="28"/>
          <w:szCs w:val="28"/>
        </w:rPr>
        <w:t xml:space="preserve"> </w:t>
      </w:r>
      <w:r w:rsidR="00733195">
        <w:rPr>
          <w:b/>
          <w:bCs/>
          <w:sz w:val="28"/>
          <w:szCs w:val="28"/>
        </w:rPr>
        <w:t>nennen]</w:t>
      </w:r>
      <w:r>
        <w:rPr>
          <w:b/>
          <w:bCs/>
          <w:sz w:val="28"/>
          <w:szCs w:val="28"/>
        </w:rPr>
        <w:t>.</w:t>
      </w:r>
    </w:p>
    <w:p w14:paraId="2E2B85FE" w14:textId="54541F8F" w:rsidR="00F367A3" w:rsidRDefault="00F367A3">
      <w:pPr>
        <w:rPr>
          <w:sz w:val="28"/>
          <w:szCs w:val="28"/>
        </w:rPr>
      </w:pPr>
    </w:p>
    <w:sectPr w:rsidR="00F367A3">
      <w:pgSz w:w="11906" w:h="16838"/>
      <w:pgMar w:top="1417" w:right="1417" w:bottom="1134" w:left="1417"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eier, Carina (StMUK)" w:date="2026-04-17T14:03:00Z" w:initials="CG">
    <w:p w14:paraId="349771BB" w14:textId="77777777" w:rsidR="006C28E3" w:rsidRDefault="006C28E3" w:rsidP="006C28E3">
      <w:pPr>
        <w:pStyle w:val="Kommentartext"/>
      </w:pPr>
      <w:r>
        <w:rPr>
          <w:rStyle w:val="Kommentarzeichen"/>
        </w:rPr>
        <w:annotationRef/>
      </w:r>
      <w:r>
        <w:t>Oder Produktdaten??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9771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346C79" w16cex:dateUtc="2026-04-17T12: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9771BB" w16cid:durableId="07346C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50FDE" w14:textId="77777777" w:rsidR="00081067" w:rsidRDefault="00081067">
      <w:pPr>
        <w:spacing w:after="0" w:line="240" w:lineRule="auto"/>
      </w:pPr>
      <w:r>
        <w:separator/>
      </w:r>
    </w:p>
  </w:endnote>
  <w:endnote w:type="continuationSeparator" w:id="0">
    <w:p w14:paraId="0A8CC2E1" w14:textId="77777777" w:rsidR="00081067" w:rsidRDefault="0008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reaming Outloud Pro">
    <w:panose1 w:val="03050502040302030504"/>
    <w:charset w:val="00"/>
    <w:family w:val="script"/>
    <w:pitch w:val="variable"/>
    <w:sig w:usb0="800000EF" w:usb1="0000000A" w:usb2="00000008" w:usb3="00000000" w:csb0="00000001" w:csb1="00000000"/>
  </w:font>
  <w:font w:name="Apple Color Emoji">
    <w:altName w:val="Calibri"/>
    <w:panose1 w:val="00000000000000000000"/>
    <w:charset w:val="00"/>
    <w:family w:val="auto"/>
    <w:pitch w:val="variable"/>
    <w:sig w:usb0="00000003" w:usb1="18000000" w:usb2="14000000" w:usb3="00000000" w:csb0="00000001" w:csb1="00000000"/>
  </w:font>
  <w:font w:name="Desdemona">
    <w:altName w:val="Calibri"/>
    <w:panose1 w:val="04020505020E03040504"/>
    <w:charset w:val="4D"/>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FD648" w14:textId="77777777" w:rsidR="00081067" w:rsidRDefault="00081067">
      <w:pPr>
        <w:spacing w:after="0" w:line="240" w:lineRule="auto"/>
      </w:pPr>
      <w:r>
        <w:separator/>
      </w:r>
    </w:p>
  </w:footnote>
  <w:footnote w:type="continuationSeparator" w:id="0">
    <w:p w14:paraId="3741253D" w14:textId="77777777" w:rsidR="00081067" w:rsidRDefault="0008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523"/>
    <w:multiLevelType w:val="multilevel"/>
    <w:tmpl w:val="EC4479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16646C"/>
    <w:multiLevelType w:val="multilevel"/>
    <w:tmpl w:val="B8F8764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CE0E18"/>
    <w:multiLevelType w:val="multilevel"/>
    <w:tmpl w:val="E75A162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BE865DF"/>
    <w:multiLevelType w:val="multilevel"/>
    <w:tmpl w:val="BC04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4C0CF5"/>
    <w:multiLevelType w:val="multilevel"/>
    <w:tmpl w:val="7FC67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B370B7"/>
    <w:multiLevelType w:val="multilevel"/>
    <w:tmpl w:val="FD7652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0D537D"/>
    <w:multiLevelType w:val="multilevel"/>
    <w:tmpl w:val="48EAA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49801317">
    <w:abstractNumId w:val="5"/>
  </w:num>
  <w:num w:numId="2" w16cid:durableId="1026516434">
    <w:abstractNumId w:val="6"/>
  </w:num>
  <w:num w:numId="3" w16cid:durableId="937831503">
    <w:abstractNumId w:val="4"/>
  </w:num>
  <w:num w:numId="4" w16cid:durableId="1327594755">
    <w:abstractNumId w:val="0"/>
  </w:num>
  <w:num w:numId="5" w16cid:durableId="2021277538">
    <w:abstractNumId w:val="2"/>
  </w:num>
  <w:num w:numId="6" w16cid:durableId="2046757966">
    <w:abstractNumId w:val="1"/>
  </w:num>
  <w:num w:numId="7" w16cid:durableId="176950255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ier, Carina (StMUK)">
    <w15:presenceInfo w15:providerId="AD" w15:userId="S::Carina.Geier@stmukwk.bayern.de::162b750b-5b73-465a-ac7a-7f617e41c7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A3"/>
    <w:rsid w:val="00024F49"/>
    <w:rsid w:val="00081067"/>
    <w:rsid w:val="00086605"/>
    <w:rsid w:val="000D4143"/>
    <w:rsid w:val="001E39D0"/>
    <w:rsid w:val="002B36A0"/>
    <w:rsid w:val="00404F7A"/>
    <w:rsid w:val="006C28E3"/>
    <w:rsid w:val="00705A3A"/>
    <w:rsid w:val="00733195"/>
    <w:rsid w:val="00891798"/>
    <w:rsid w:val="00A12AE7"/>
    <w:rsid w:val="00A240FF"/>
    <w:rsid w:val="00D1129C"/>
    <w:rsid w:val="00E279AE"/>
    <w:rsid w:val="00E31F5D"/>
    <w:rsid w:val="00E36B53"/>
    <w:rsid w:val="00EC0A18"/>
    <w:rsid w:val="00ED2F0D"/>
    <w:rsid w:val="00F367A3"/>
    <w:rsid w:val="00F62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90B3"/>
  <w15:docId w15:val="{4F1D86C3-5B32-413F-958F-0B524E86A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Absatz-Standardschriftart"/>
    <w:uiPriority w:val="9"/>
    <w:rPr>
      <w:rFonts w:ascii="Arial" w:eastAsia="Arial" w:hAnsi="Arial" w:cs="Arial"/>
      <w:color w:val="0F4761"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0F4761"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0F4761"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0F4761" w:themeColor="accent1" w:themeShade="BF"/>
    </w:rPr>
  </w:style>
  <w:style w:type="character" w:customStyle="1" w:styleId="Heading5Char">
    <w:name w:val="Heading 5 Char"/>
    <w:basedOn w:val="Absatz-Standardschriftart"/>
    <w:uiPriority w:val="9"/>
    <w:rPr>
      <w:rFonts w:ascii="Arial" w:eastAsia="Arial" w:hAnsi="Arial" w:cs="Arial"/>
      <w:color w:val="0F4761" w:themeColor="accent1" w:themeShade="BF"/>
    </w:rPr>
  </w:style>
  <w:style w:type="character" w:customStyle="1" w:styleId="Heading6Char">
    <w:name w:val="Heading 6 Char"/>
    <w:basedOn w:val="Absatz-Standardschriftart"/>
    <w:uiPriority w:val="9"/>
    <w:rPr>
      <w:rFonts w:ascii="Arial" w:eastAsia="Arial" w:hAnsi="Arial" w:cs="Arial"/>
      <w:i/>
      <w:iCs/>
      <w:color w:val="595959" w:themeColor="text1" w:themeTint="A6"/>
    </w:rPr>
  </w:style>
  <w:style w:type="character" w:customStyle="1" w:styleId="Heading7Char">
    <w:name w:val="Heading 7 Char"/>
    <w:basedOn w:val="Absatz-Standardschriftart"/>
    <w:uiPriority w:val="9"/>
    <w:rPr>
      <w:rFonts w:ascii="Arial" w:eastAsia="Arial" w:hAnsi="Arial" w:cs="Arial"/>
      <w:color w:val="595959" w:themeColor="text1" w:themeTint="A6"/>
    </w:rPr>
  </w:style>
  <w:style w:type="character" w:customStyle="1" w:styleId="Heading8Char">
    <w:name w:val="Heading 8 Char"/>
    <w:basedOn w:val="Absatz-Standardschriftart"/>
    <w:uiPriority w:val="9"/>
    <w:rPr>
      <w:rFonts w:ascii="Arial" w:eastAsia="Arial" w:hAnsi="Arial" w:cs="Arial"/>
      <w:i/>
      <w:iCs/>
      <w:color w:val="272727" w:themeColor="text1" w:themeTint="D8"/>
    </w:rPr>
  </w:style>
  <w:style w:type="character" w:customStyle="1" w:styleId="Heading9Char">
    <w:name w:val="Heading 9 Char"/>
    <w:basedOn w:val="Absatz-Standardschriftart"/>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95959" w:themeColor="text1" w:themeTint="A6"/>
      <w:spacing w:val="15"/>
      <w:sz w:val="28"/>
      <w:szCs w:val="28"/>
    </w:rPr>
  </w:style>
  <w:style w:type="character" w:customStyle="1" w:styleId="QuoteChar">
    <w:name w:val="Quote Char"/>
    <w:basedOn w:val="Absatz-Standardschriftart"/>
    <w:uiPriority w:val="29"/>
    <w:rPr>
      <w:i/>
      <w:iCs/>
      <w:color w:val="404040" w:themeColor="text1" w:themeTint="BF"/>
    </w:rPr>
  </w:style>
  <w:style w:type="character" w:customStyle="1" w:styleId="IntenseQuoteChar">
    <w:name w:val="Intense Quote Char"/>
    <w:basedOn w:val="Absatz-Standardschriftart"/>
    <w:uiPriority w:val="30"/>
    <w:rPr>
      <w:i/>
      <w:iCs/>
      <w:color w:val="0F4761" w:themeColor="accent1" w:themeShade="BF"/>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line="240" w:lineRule="auto"/>
    </w:pPr>
    <w:rPr>
      <w:i/>
      <w:iCs/>
      <w:color w:val="0E2841"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einLeerraum">
    <w:name w:val="No Spacing"/>
    <w:uiPriority w:val="1"/>
    <w:qFormat/>
    <w:pPr>
      <w:spacing w:after="0" w:line="300" w:lineRule="auto"/>
      <w:jc w:val="both"/>
    </w:pPr>
    <w:rPr>
      <w:rFonts w:ascii="Arial" w:eastAsia="Calibri" w:hAnsi="Arial" w:cs="Times New Roman"/>
      <w:sz w:val="22"/>
      <w:szCs w:val="22"/>
      <w14:ligatures w14:val="none"/>
    </w:rPr>
  </w:style>
  <w:style w:type="character" w:styleId="Platzhaltertext">
    <w:name w:val="Placeholder Text"/>
    <w:basedOn w:val="Absatz-Standardschriftart"/>
    <w:uiPriority w:val="99"/>
    <w:semiHidden/>
    <w:rPr>
      <w:color w:val="666666"/>
    </w:rPr>
  </w:style>
  <w:style w:type="character" w:styleId="Hyperlink">
    <w:name w:val="Hyperlink"/>
    <w:basedOn w:val="Absatz-Standardschriftart"/>
    <w:uiPriority w:val="99"/>
    <w:unhideWhenUsed/>
    <w:rPr>
      <w:color w:val="467886"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6607D" w:themeColor="followedHyperlink"/>
      <w:u w:val="single"/>
    </w:rPr>
  </w:style>
  <w:style w:type="paragraph" w:styleId="berarbeitung">
    <w:name w:val="Revision"/>
    <w:hidden/>
    <w:uiPriority w:val="99"/>
    <w:semiHidden/>
    <w:rsid w:val="00E279AE"/>
    <w:pPr>
      <w:spacing w:after="0" w:line="240" w:lineRule="auto"/>
    </w:pPr>
  </w:style>
  <w:style w:type="character" w:styleId="Kommentarzeichen">
    <w:name w:val="annotation reference"/>
    <w:basedOn w:val="Absatz-Standardschriftart"/>
    <w:uiPriority w:val="99"/>
    <w:semiHidden/>
    <w:unhideWhenUsed/>
    <w:rsid w:val="00086605"/>
    <w:rPr>
      <w:sz w:val="16"/>
      <w:szCs w:val="16"/>
    </w:rPr>
  </w:style>
  <w:style w:type="paragraph" w:styleId="Kommentartext">
    <w:name w:val="annotation text"/>
    <w:basedOn w:val="Standard"/>
    <w:link w:val="KommentartextZchn"/>
    <w:uiPriority w:val="99"/>
    <w:unhideWhenUsed/>
    <w:rsid w:val="00086605"/>
    <w:pPr>
      <w:spacing w:line="240" w:lineRule="auto"/>
    </w:pPr>
    <w:rPr>
      <w:sz w:val="20"/>
      <w:szCs w:val="20"/>
    </w:rPr>
  </w:style>
  <w:style w:type="character" w:customStyle="1" w:styleId="KommentartextZchn">
    <w:name w:val="Kommentartext Zchn"/>
    <w:basedOn w:val="Absatz-Standardschriftart"/>
    <w:link w:val="Kommentartext"/>
    <w:uiPriority w:val="99"/>
    <w:rsid w:val="00086605"/>
    <w:rPr>
      <w:sz w:val="20"/>
      <w:szCs w:val="20"/>
    </w:rPr>
  </w:style>
  <w:style w:type="paragraph" w:styleId="Kommentarthema">
    <w:name w:val="annotation subject"/>
    <w:basedOn w:val="Kommentartext"/>
    <w:next w:val="Kommentartext"/>
    <w:link w:val="KommentarthemaZchn"/>
    <w:uiPriority w:val="99"/>
    <w:semiHidden/>
    <w:unhideWhenUsed/>
    <w:rsid w:val="00086605"/>
    <w:rPr>
      <w:b/>
      <w:bCs/>
    </w:rPr>
  </w:style>
  <w:style w:type="character" w:customStyle="1" w:styleId="KommentarthemaZchn">
    <w:name w:val="Kommentarthema Zchn"/>
    <w:basedOn w:val="KommentartextZchn"/>
    <w:link w:val="Kommentarthema"/>
    <w:uiPriority w:val="99"/>
    <w:semiHidden/>
    <w:rsid w:val="000866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21167">
      <w:bodyDiv w:val="1"/>
      <w:marLeft w:val="0"/>
      <w:marRight w:val="0"/>
      <w:marTop w:val="0"/>
      <w:marBottom w:val="0"/>
      <w:divBdr>
        <w:top w:val="none" w:sz="0" w:space="0" w:color="auto"/>
        <w:left w:val="none" w:sz="0" w:space="0" w:color="auto"/>
        <w:bottom w:val="none" w:sz="0" w:space="0" w:color="auto"/>
        <w:right w:val="none" w:sz="0" w:space="0" w:color="auto"/>
      </w:divBdr>
    </w:div>
    <w:div w:id="718017348">
      <w:bodyDiv w:val="1"/>
      <w:marLeft w:val="0"/>
      <w:marRight w:val="0"/>
      <w:marTop w:val="0"/>
      <w:marBottom w:val="0"/>
      <w:divBdr>
        <w:top w:val="none" w:sz="0" w:space="0" w:color="auto"/>
        <w:left w:val="none" w:sz="0" w:space="0" w:color="auto"/>
        <w:bottom w:val="none" w:sz="0" w:space="0" w:color="auto"/>
        <w:right w:val="none" w:sz="0" w:space="0" w:color="auto"/>
      </w:divBdr>
    </w:div>
    <w:div w:id="730157450">
      <w:bodyDiv w:val="1"/>
      <w:marLeft w:val="0"/>
      <w:marRight w:val="0"/>
      <w:marTop w:val="0"/>
      <w:marBottom w:val="0"/>
      <w:divBdr>
        <w:top w:val="none" w:sz="0" w:space="0" w:color="auto"/>
        <w:left w:val="none" w:sz="0" w:space="0" w:color="auto"/>
        <w:bottom w:val="none" w:sz="0" w:space="0" w:color="auto"/>
        <w:right w:val="none" w:sz="0" w:space="0" w:color="auto"/>
      </w:divBdr>
    </w:div>
    <w:div w:id="188312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jpe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a2bbe2-897a-4135-ae11-115ba762aecc" xsi:nil="true"/>
    <lcf76f155ced4ddcb4097134ff3c332f xmlns="d6c051d5-0529-4ffd-bbe6-0bdebfff01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B2FE5D4E6F146A99DCB9B3C7D1362" ma:contentTypeVersion="10" ma:contentTypeDescription="Create a new document." ma:contentTypeScope="" ma:versionID="e6d76475d0073be91f72a7f101fa480f">
  <xsd:schema xmlns:xsd="http://www.w3.org/2001/XMLSchema" xmlns:xs="http://www.w3.org/2001/XMLSchema" xmlns:p="http://schemas.microsoft.com/office/2006/metadata/properties" xmlns:ns2="d6c051d5-0529-4ffd-bbe6-0bdebfff0134" xmlns:ns3="f8a2bbe2-897a-4135-ae11-115ba762aecc" targetNamespace="http://schemas.microsoft.com/office/2006/metadata/properties" ma:root="true" ma:fieldsID="37f164f1f53108f722355faf878a4fa5" ns2:_="" ns3:_="">
    <xsd:import namespace="d6c051d5-0529-4ffd-bbe6-0bdebfff0134"/>
    <xsd:import namespace="f8a2bbe2-897a-4135-ae11-115ba762ae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051d5-0529-4ffd-bbe6-0bdebfff0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21dae1-c2e0-499f-8b14-fa1a7f68d04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2bbe2-897a-4135-ae11-115ba762ae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5e9e83-8d58-413f-b23a-afd095ca4ae5}" ma:internalName="TaxCatchAll" ma:showField="CatchAllData" ma:web="f8a2bbe2-897a-4135-ae11-115ba762ae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EA58C-4CE8-48DB-95A4-632726E71BE1}">
  <ds:schemaRefs>
    <ds:schemaRef ds:uri="http://schemas.microsoft.com/office/2006/metadata/properties"/>
    <ds:schemaRef ds:uri="http://schemas.microsoft.com/office/infopath/2007/PartnerControls"/>
    <ds:schemaRef ds:uri="f8a2bbe2-897a-4135-ae11-115ba762aecc"/>
    <ds:schemaRef ds:uri="d6c051d5-0529-4ffd-bbe6-0bdebfff0134"/>
  </ds:schemaRefs>
</ds:datastoreItem>
</file>

<file path=customXml/itemProps2.xml><?xml version="1.0" encoding="utf-8"?>
<ds:datastoreItem xmlns:ds="http://schemas.openxmlformats.org/officeDocument/2006/customXml" ds:itemID="{3B0A0A32-3BCD-4401-9447-FD383048CC3A}">
  <ds:schemaRefs>
    <ds:schemaRef ds:uri="http://schemas.microsoft.com/sharepoint/v3/contenttype/forms"/>
  </ds:schemaRefs>
</ds:datastoreItem>
</file>

<file path=customXml/itemProps3.xml><?xml version="1.0" encoding="utf-8"?>
<ds:datastoreItem xmlns:ds="http://schemas.openxmlformats.org/officeDocument/2006/customXml" ds:itemID="{104873E0-C3B1-45FF-92A7-F25F71CDB2E0}"/>
</file>

<file path=docProps/app.xml><?xml version="1.0" encoding="utf-8"?>
<Properties xmlns="http://schemas.openxmlformats.org/officeDocument/2006/extended-properties" xmlns:vt="http://schemas.openxmlformats.org/officeDocument/2006/docPropsVTypes">
  <Template>Normal.dotm</Template>
  <TotalTime>0</TotalTime>
  <Pages>4</Pages>
  <Words>532</Words>
  <Characters>3353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Sophie Eckhardt</dc:creator>
  <cp:keywords/>
  <dc:description/>
  <cp:lastModifiedBy>Jasmin Müller</cp:lastModifiedBy>
  <cp:revision>5</cp:revision>
  <dcterms:created xsi:type="dcterms:W3CDTF">2026-04-17T12:03:00Z</dcterms:created>
  <dcterms:modified xsi:type="dcterms:W3CDTF">2026-05-15T07:54:00Z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0x0101007F9B2FE5D4E6F146A99DCB9B3C7D1362</vt:lpwstr>
  </property>
  <property fmtid="{D5CDD505-2E9C-101B-9397-08002B2CF9AE}" pid="3" name="MediaServiceImageTags">
    <vt:lpwstr/>
  </property>
</Properties>
</file>